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66" w:rsidRDefault="00C43366" w:rsidP="00C43366">
      <w:pPr>
        <w:ind w:left="1170"/>
        <w:jc w:val="center"/>
        <w:rPr>
          <w:rFonts w:ascii="Arial" w:hAnsi="Arial" w:cs="Arial"/>
          <w:sz w:val="28"/>
          <w:szCs w:val="28"/>
        </w:rPr>
      </w:pPr>
      <w:r>
        <w:rPr>
          <w:rFonts w:ascii="Arial" w:hAnsi="Arial" w:cs="Arial"/>
          <w:sz w:val="28"/>
          <w:szCs w:val="28"/>
        </w:rPr>
        <w:t>Structure for Consultation/Coaching Calls</w:t>
      </w:r>
      <w:r w:rsidR="00413344">
        <w:rPr>
          <w:rFonts w:ascii="Arial" w:hAnsi="Arial" w:cs="Arial"/>
          <w:sz w:val="28"/>
          <w:szCs w:val="28"/>
        </w:rPr>
        <w:t xml:space="preserve"> E3 Project</w:t>
      </w:r>
    </w:p>
    <w:p w:rsidR="00C43366" w:rsidRDefault="00C43366" w:rsidP="00E75A8A">
      <w:pPr>
        <w:ind w:left="1170"/>
        <w:rPr>
          <w:rFonts w:ascii="Arial" w:hAnsi="Arial" w:cs="Arial"/>
          <w:sz w:val="28"/>
          <w:szCs w:val="28"/>
        </w:rPr>
      </w:pPr>
    </w:p>
    <w:p w:rsidR="00C43366" w:rsidRPr="00413344" w:rsidRDefault="00C43366" w:rsidP="00C43366">
      <w:pPr>
        <w:ind w:left="1080"/>
        <w:rPr>
          <w:rFonts w:ascii="Arial" w:hAnsi="Arial" w:cs="Arial"/>
          <w:b/>
          <w:bCs/>
          <w:sz w:val="26"/>
          <w:szCs w:val="26"/>
        </w:rPr>
      </w:pPr>
      <w:r w:rsidRPr="00413344">
        <w:rPr>
          <w:rFonts w:ascii="Arial" w:hAnsi="Arial" w:cs="Arial"/>
          <w:bCs/>
          <w:sz w:val="26"/>
          <w:szCs w:val="26"/>
        </w:rPr>
        <w:t>A</w:t>
      </w:r>
      <w:r w:rsidR="00D96BBA" w:rsidRPr="00413344">
        <w:rPr>
          <w:rFonts w:ascii="Arial" w:hAnsi="Arial" w:cs="Arial"/>
          <w:sz w:val="26"/>
          <w:szCs w:val="26"/>
        </w:rPr>
        <w:t xml:space="preserve"> total </w:t>
      </w:r>
      <w:r w:rsidRPr="00413344">
        <w:rPr>
          <w:rFonts w:ascii="Arial" w:hAnsi="Arial" w:cs="Arial"/>
          <w:sz w:val="26"/>
          <w:szCs w:val="26"/>
        </w:rPr>
        <w:t xml:space="preserve">of 10 consultation calls will be made during the course of this project </w:t>
      </w:r>
      <w:r w:rsidR="00D96BBA" w:rsidRPr="00413344">
        <w:rPr>
          <w:rFonts w:ascii="Arial" w:hAnsi="Arial" w:cs="Arial"/>
          <w:sz w:val="26"/>
          <w:szCs w:val="26"/>
        </w:rPr>
        <w:t xml:space="preserve">with </w:t>
      </w:r>
      <w:r w:rsidR="0038217B" w:rsidRPr="00413344">
        <w:rPr>
          <w:rFonts w:ascii="Arial" w:hAnsi="Arial" w:cs="Arial"/>
          <w:sz w:val="26"/>
          <w:szCs w:val="26"/>
        </w:rPr>
        <w:t xml:space="preserve">a </w:t>
      </w:r>
      <w:r w:rsidR="00E76E38">
        <w:rPr>
          <w:rFonts w:ascii="Arial" w:hAnsi="Arial" w:cs="Arial"/>
          <w:sz w:val="26"/>
          <w:szCs w:val="26"/>
        </w:rPr>
        <w:t xml:space="preserve">required </w:t>
      </w:r>
      <w:r w:rsidR="0038217B" w:rsidRPr="00413344">
        <w:rPr>
          <w:rFonts w:ascii="Arial" w:hAnsi="Arial" w:cs="Arial"/>
          <w:sz w:val="26"/>
          <w:szCs w:val="26"/>
        </w:rPr>
        <w:t xml:space="preserve">participation rate of 80% (8) for </w:t>
      </w:r>
      <w:r w:rsidR="0025577F" w:rsidRPr="00413344">
        <w:rPr>
          <w:rFonts w:ascii="Arial" w:hAnsi="Arial" w:cs="Arial"/>
          <w:sz w:val="26"/>
          <w:szCs w:val="26"/>
        </w:rPr>
        <w:t xml:space="preserve">Victim </w:t>
      </w:r>
      <w:r w:rsidR="00D96BBA" w:rsidRPr="00413344">
        <w:rPr>
          <w:rFonts w:ascii="Arial" w:hAnsi="Arial" w:cs="Arial"/>
          <w:sz w:val="26"/>
          <w:szCs w:val="26"/>
        </w:rPr>
        <w:t>Advocates (</w:t>
      </w:r>
      <w:r w:rsidR="00B633C1" w:rsidRPr="00413344">
        <w:rPr>
          <w:rFonts w:ascii="Arial" w:hAnsi="Arial" w:cs="Arial"/>
          <w:sz w:val="26"/>
          <w:szCs w:val="26"/>
        </w:rPr>
        <w:t>V</w:t>
      </w:r>
      <w:r w:rsidR="00D96BBA" w:rsidRPr="00413344">
        <w:rPr>
          <w:rFonts w:ascii="Arial" w:hAnsi="Arial" w:cs="Arial"/>
          <w:sz w:val="26"/>
          <w:szCs w:val="26"/>
        </w:rPr>
        <w:t>A)</w:t>
      </w:r>
      <w:r w:rsidR="0038217B" w:rsidRPr="00413344">
        <w:rPr>
          <w:rFonts w:ascii="Arial" w:hAnsi="Arial" w:cs="Arial"/>
          <w:sz w:val="26"/>
          <w:szCs w:val="26"/>
        </w:rPr>
        <w:t xml:space="preserve">. </w:t>
      </w:r>
      <w:r w:rsidR="00E05095" w:rsidRPr="00413344">
        <w:rPr>
          <w:rFonts w:ascii="Arial" w:hAnsi="Arial" w:cs="Arial"/>
          <w:sz w:val="26"/>
          <w:szCs w:val="26"/>
        </w:rPr>
        <w:t xml:space="preserve"> A make up call will be offered </w:t>
      </w:r>
      <w:r w:rsidR="0038217B" w:rsidRPr="00413344">
        <w:rPr>
          <w:rFonts w:ascii="Arial" w:hAnsi="Arial" w:cs="Arial"/>
          <w:sz w:val="26"/>
          <w:szCs w:val="26"/>
        </w:rPr>
        <w:t xml:space="preserve">toward the end of the project for those </w:t>
      </w:r>
      <w:r w:rsidR="00B633C1" w:rsidRPr="00413344">
        <w:rPr>
          <w:rFonts w:ascii="Arial" w:hAnsi="Arial" w:cs="Arial"/>
          <w:sz w:val="26"/>
          <w:szCs w:val="26"/>
        </w:rPr>
        <w:t>V</w:t>
      </w:r>
      <w:r w:rsidR="0038217B" w:rsidRPr="00413344">
        <w:rPr>
          <w:rFonts w:ascii="Arial" w:hAnsi="Arial" w:cs="Arial"/>
          <w:sz w:val="26"/>
          <w:szCs w:val="26"/>
        </w:rPr>
        <w:t xml:space="preserve">As </w:t>
      </w:r>
      <w:r w:rsidR="00E05095" w:rsidRPr="00413344">
        <w:rPr>
          <w:rFonts w:ascii="Arial" w:hAnsi="Arial" w:cs="Arial"/>
          <w:sz w:val="26"/>
          <w:szCs w:val="26"/>
        </w:rPr>
        <w:t xml:space="preserve">who need an additional call to achieve an 80% participation rate.                                                            </w:t>
      </w:r>
    </w:p>
    <w:p w:rsidR="00C43366" w:rsidRPr="00413344" w:rsidRDefault="00C43366" w:rsidP="00C43366">
      <w:pPr>
        <w:ind w:left="1080"/>
        <w:rPr>
          <w:rFonts w:ascii="Arial" w:hAnsi="Arial" w:cs="Arial"/>
          <w:sz w:val="26"/>
          <w:szCs w:val="26"/>
        </w:rPr>
      </w:pPr>
    </w:p>
    <w:p w:rsidR="00C43366" w:rsidRPr="00413344" w:rsidRDefault="00D96BBA" w:rsidP="00C43366">
      <w:pPr>
        <w:ind w:left="1080"/>
        <w:rPr>
          <w:rFonts w:ascii="Arial" w:hAnsi="Arial" w:cs="Arial"/>
          <w:sz w:val="26"/>
          <w:szCs w:val="26"/>
        </w:rPr>
      </w:pPr>
      <w:r w:rsidRPr="00413344">
        <w:rPr>
          <w:rFonts w:ascii="Arial" w:hAnsi="Arial" w:cs="Arial"/>
          <w:sz w:val="26"/>
          <w:szCs w:val="26"/>
        </w:rPr>
        <w:t xml:space="preserve">Calls </w:t>
      </w:r>
      <w:r w:rsidR="00B633C1" w:rsidRPr="00413344">
        <w:rPr>
          <w:rFonts w:ascii="Arial" w:hAnsi="Arial" w:cs="Arial"/>
          <w:sz w:val="26"/>
          <w:szCs w:val="26"/>
        </w:rPr>
        <w:t xml:space="preserve">will </w:t>
      </w:r>
      <w:r w:rsidR="0025577F" w:rsidRPr="00413344">
        <w:rPr>
          <w:rFonts w:ascii="Arial" w:hAnsi="Arial" w:cs="Arial"/>
          <w:sz w:val="26"/>
          <w:szCs w:val="26"/>
        </w:rPr>
        <w:t xml:space="preserve">be every other week for the </w:t>
      </w:r>
      <w:r w:rsidR="0038217B" w:rsidRPr="00413344">
        <w:rPr>
          <w:rFonts w:ascii="Arial" w:hAnsi="Arial" w:cs="Arial"/>
          <w:sz w:val="26"/>
          <w:szCs w:val="26"/>
        </w:rPr>
        <w:t xml:space="preserve">first </w:t>
      </w:r>
      <w:r w:rsidR="00B633C1" w:rsidRPr="00413344">
        <w:rPr>
          <w:rFonts w:ascii="Arial" w:hAnsi="Arial" w:cs="Arial"/>
          <w:sz w:val="26"/>
          <w:szCs w:val="26"/>
        </w:rPr>
        <w:t xml:space="preserve">month, then </w:t>
      </w:r>
      <w:r w:rsidR="0025577F" w:rsidRPr="00413344">
        <w:rPr>
          <w:rFonts w:ascii="Arial" w:hAnsi="Arial" w:cs="Arial"/>
          <w:sz w:val="26"/>
          <w:szCs w:val="26"/>
        </w:rPr>
        <w:t xml:space="preserve">weekly for three weeks to provide support during </w:t>
      </w:r>
      <w:r w:rsidR="00B633C1" w:rsidRPr="00413344">
        <w:rPr>
          <w:rFonts w:ascii="Arial" w:hAnsi="Arial" w:cs="Arial"/>
          <w:sz w:val="26"/>
          <w:szCs w:val="26"/>
        </w:rPr>
        <w:t xml:space="preserve">the </w:t>
      </w:r>
      <w:r w:rsidR="0025577F" w:rsidRPr="00413344">
        <w:rPr>
          <w:rFonts w:ascii="Arial" w:hAnsi="Arial" w:cs="Arial"/>
          <w:sz w:val="26"/>
          <w:szCs w:val="26"/>
        </w:rPr>
        <w:t xml:space="preserve">implementation of screening, and then every other week until the end of the project.  </w:t>
      </w:r>
      <w:r w:rsidR="0025577F" w:rsidRPr="00413344">
        <w:rPr>
          <w:rFonts w:ascii="Arial" w:hAnsi="Arial" w:cs="Arial"/>
          <w:b/>
          <w:sz w:val="26"/>
          <w:szCs w:val="26"/>
        </w:rPr>
        <w:t xml:space="preserve">Please refer to the consultation call schedule that has been provided to you. </w:t>
      </w:r>
      <w:r w:rsidR="0025577F" w:rsidRPr="00413344">
        <w:rPr>
          <w:rFonts w:ascii="Arial" w:hAnsi="Arial" w:cs="Arial"/>
          <w:sz w:val="26"/>
          <w:szCs w:val="26"/>
        </w:rPr>
        <w:t xml:space="preserve"> </w:t>
      </w:r>
    </w:p>
    <w:p w:rsidR="0025577F" w:rsidRPr="00413344" w:rsidRDefault="0025577F" w:rsidP="00C43366">
      <w:pPr>
        <w:ind w:left="1080"/>
        <w:rPr>
          <w:rFonts w:ascii="Arial" w:hAnsi="Arial" w:cs="Arial"/>
          <w:sz w:val="26"/>
          <w:szCs w:val="26"/>
        </w:rPr>
      </w:pPr>
    </w:p>
    <w:p w:rsidR="00C43366" w:rsidRPr="00413344" w:rsidRDefault="00AB4EE9" w:rsidP="00C43366">
      <w:pPr>
        <w:ind w:left="1080"/>
        <w:rPr>
          <w:rFonts w:ascii="Arial" w:hAnsi="Arial" w:cs="Arial"/>
          <w:sz w:val="26"/>
          <w:szCs w:val="26"/>
        </w:rPr>
      </w:pPr>
      <w:r w:rsidRPr="00413344">
        <w:rPr>
          <w:rFonts w:ascii="Arial" w:hAnsi="Arial" w:cs="Arial"/>
          <w:sz w:val="26"/>
          <w:szCs w:val="26"/>
        </w:rPr>
        <w:t xml:space="preserve">The </w:t>
      </w:r>
      <w:r w:rsidR="00D96BBA" w:rsidRPr="00413344">
        <w:rPr>
          <w:rFonts w:ascii="Arial" w:hAnsi="Arial" w:cs="Arial"/>
          <w:sz w:val="26"/>
          <w:szCs w:val="26"/>
        </w:rPr>
        <w:t xml:space="preserve">Purpose for </w:t>
      </w:r>
      <w:r w:rsidR="0025577F" w:rsidRPr="00413344">
        <w:rPr>
          <w:rFonts w:ascii="Arial" w:hAnsi="Arial" w:cs="Arial"/>
          <w:sz w:val="26"/>
          <w:szCs w:val="26"/>
        </w:rPr>
        <w:t>the</w:t>
      </w:r>
      <w:r w:rsidR="00D96BBA" w:rsidRPr="00413344">
        <w:rPr>
          <w:rFonts w:ascii="Arial" w:hAnsi="Arial" w:cs="Arial"/>
          <w:sz w:val="26"/>
          <w:szCs w:val="26"/>
        </w:rPr>
        <w:t xml:space="preserve"> </w:t>
      </w:r>
      <w:r w:rsidRPr="00413344">
        <w:rPr>
          <w:rFonts w:ascii="Arial" w:hAnsi="Arial" w:cs="Arial"/>
          <w:sz w:val="26"/>
          <w:szCs w:val="26"/>
        </w:rPr>
        <w:t xml:space="preserve">calls during the first month is to demonstrate to the </w:t>
      </w:r>
      <w:r w:rsidR="0025577F" w:rsidRPr="00413344">
        <w:rPr>
          <w:rFonts w:ascii="Arial" w:hAnsi="Arial" w:cs="Arial"/>
          <w:sz w:val="26"/>
          <w:szCs w:val="26"/>
        </w:rPr>
        <w:t>V</w:t>
      </w:r>
      <w:r w:rsidRPr="00413344">
        <w:rPr>
          <w:rFonts w:ascii="Arial" w:hAnsi="Arial" w:cs="Arial"/>
          <w:sz w:val="26"/>
          <w:szCs w:val="26"/>
        </w:rPr>
        <w:t xml:space="preserve">A participants a variety of engagement strategies as we work to engage </w:t>
      </w:r>
      <w:r w:rsidR="00B633C1" w:rsidRPr="00413344">
        <w:rPr>
          <w:rFonts w:ascii="Arial" w:hAnsi="Arial" w:cs="Arial"/>
          <w:sz w:val="26"/>
          <w:szCs w:val="26"/>
        </w:rPr>
        <w:t xml:space="preserve">their </w:t>
      </w:r>
      <w:r w:rsidRPr="00413344">
        <w:rPr>
          <w:rFonts w:ascii="Arial" w:hAnsi="Arial" w:cs="Arial"/>
          <w:sz w:val="26"/>
          <w:szCs w:val="26"/>
        </w:rPr>
        <w:t>participat</w:t>
      </w:r>
      <w:r w:rsidR="0038217B" w:rsidRPr="00413344">
        <w:rPr>
          <w:rFonts w:ascii="Arial" w:hAnsi="Arial" w:cs="Arial"/>
          <w:sz w:val="26"/>
          <w:szCs w:val="26"/>
        </w:rPr>
        <w:t>ion</w:t>
      </w:r>
      <w:r w:rsidRPr="00413344">
        <w:rPr>
          <w:rFonts w:ascii="Arial" w:hAnsi="Arial" w:cs="Arial"/>
          <w:sz w:val="26"/>
          <w:szCs w:val="26"/>
        </w:rPr>
        <w:t xml:space="preserve"> in the process/protocol</w:t>
      </w:r>
      <w:r w:rsidR="0038217B" w:rsidRPr="00413344">
        <w:rPr>
          <w:rFonts w:ascii="Arial" w:hAnsi="Arial" w:cs="Arial"/>
          <w:sz w:val="26"/>
          <w:szCs w:val="26"/>
        </w:rPr>
        <w:t>.</w:t>
      </w:r>
      <w:r w:rsidRPr="00413344">
        <w:rPr>
          <w:rFonts w:ascii="Arial" w:hAnsi="Arial" w:cs="Arial"/>
          <w:sz w:val="26"/>
          <w:szCs w:val="26"/>
        </w:rPr>
        <w:t xml:space="preserve">  </w:t>
      </w:r>
      <w:r w:rsidR="0025577F" w:rsidRPr="00413344">
        <w:rPr>
          <w:rFonts w:ascii="Arial" w:hAnsi="Arial" w:cs="Arial"/>
          <w:sz w:val="26"/>
          <w:szCs w:val="26"/>
        </w:rPr>
        <w:t>The calls will</w:t>
      </w:r>
      <w:r w:rsidRPr="00413344">
        <w:rPr>
          <w:rFonts w:ascii="Arial" w:hAnsi="Arial" w:cs="Arial"/>
          <w:sz w:val="26"/>
          <w:szCs w:val="26"/>
        </w:rPr>
        <w:t xml:space="preserve"> offer more </w:t>
      </w:r>
      <w:r w:rsidR="0025577F" w:rsidRPr="00413344">
        <w:rPr>
          <w:rFonts w:ascii="Arial" w:hAnsi="Arial" w:cs="Arial"/>
          <w:sz w:val="26"/>
          <w:szCs w:val="26"/>
        </w:rPr>
        <w:t>o</w:t>
      </w:r>
      <w:r w:rsidRPr="00413344">
        <w:rPr>
          <w:rFonts w:ascii="Arial" w:hAnsi="Arial" w:cs="Arial"/>
          <w:sz w:val="26"/>
          <w:szCs w:val="26"/>
        </w:rPr>
        <w:t xml:space="preserve">pportunities for </w:t>
      </w:r>
      <w:r w:rsidR="0025577F" w:rsidRPr="00413344">
        <w:rPr>
          <w:rFonts w:ascii="Arial" w:hAnsi="Arial" w:cs="Arial"/>
          <w:sz w:val="26"/>
          <w:szCs w:val="26"/>
        </w:rPr>
        <w:t>V</w:t>
      </w:r>
      <w:r w:rsidRPr="00413344">
        <w:rPr>
          <w:rFonts w:ascii="Arial" w:hAnsi="Arial" w:cs="Arial"/>
          <w:sz w:val="26"/>
          <w:szCs w:val="26"/>
        </w:rPr>
        <w:t xml:space="preserve">A engagement and for the </w:t>
      </w:r>
      <w:r w:rsidR="0025577F" w:rsidRPr="00413344">
        <w:rPr>
          <w:rFonts w:ascii="Arial" w:hAnsi="Arial" w:cs="Arial"/>
          <w:sz w:val="26"/>
          <w:szCs w:val="26"/>
        </w:rPr>
        <w:t>V</w:t>
      </w:r>
      <w:r w:rsidRPr="00413344">
        <w:rPr>
          <w:rFonts w:ascii="Arial" w:hAnsi="Arial" w:cs="Arial"/>
          <w:sz w:val="26"/>
          <w:szCs w:val="26"/>
        </w:rPr>
        <w:t>As to implement strategies to engage families early in the process.</w:t>
      </w:r>
    </w:p>
    <w:p w:rsidR="00C43366" w:rsidRPr="00413344" w:rsidRDefault="00C43366" w:rsidP="00C43366">
      <w:pPr>
        <w:pStyle w:val="ListParagraph"/>
        <w:numPr>
          <w:ilvl w:val="2"/>
          <w:numId w:val="1"/>
        </w:numPr>
        <w:rPr>
          <w:rFonts w:ascii="Arial" w:hAnsi="Arial" w:cs="Arial"/>
          <w:sz w:val="26"/>
          <w:szCs w:val="26"/>
        </w:rPr>
      </w:pPr>
      <w:r w:rsidRPr="00413344">
        <w:rPr>
          <w:rFonts w:ascii="Arial" w:hAnsi="Arial" w:cs="Arial"/>
          <w:sz w:val="26"/>
          <w:szCs w:val="26"/>
        </w:rPr>
        <w:t>All calls will be 60 minutes in length.</w:t>
      </w:r>
    </w:p>
    <w:p w:rsidR="00C43366" w:rsidRPr="00413344" w:rsidRDefault="00C43366" w:rsidP="00C43366">
      <w:pPr>
        <w:pStyle w:val="ListParagraph"/>
        <w:numPr>
          <w:ilvl w:val="2"/>
          <w:numId w:val="1"/>
        </w:numPr>
        <w:rPr>
          <w:rFonts w:ascii="Arial" w:hAnsi="Arial" w:cs="Arial"/>
          <w:sz w:val="26"/>
          <w:szCs w:val="26"/>
        </w:rPr>
      </w:pPr>
      <w:r w:rsidRPr="00413344">
        <w:rPr>
          <w:rFonts w:ascii="Arial" w:hAnsi="Arial" w:cs="Arial"/>
          <w:sz w:val="26"/>
          <w:szCs w:val="26"/>
        </w:rPr>
        <w:t xml:space="preserve">Each of the participating CACs </w:t>
      </w:r>
      <w:r w:rsidR="00E76E38">
        <w:rPr>
          <w:rFonts w:ascii="Arial" w:hAnsi="Arial" w:cs="Arial"/>
          <w:sz w:val="26"/>
          <w:szCs w:val="26"/>
        </w:rPr>
        <w:t>has been</w:t>
      </w:r>
      <w:r w:rsidRPr="00413344">
        <w:rPr>
          <w:rFonts w:ascii="Arial" w:hAnsi="Arial" w:cs="Arial"/>
          <w:sz w:val="26"/>
          <w:szCs w:val="26"/>
        </w:rPr>
        <w:t xml:space="preserve"> assigned to one of </w:t>
      </w:r>
      <w:r w:rsidR="0025577F" w:rsidRPr="00413344">
        <w:rPr>
          <w:rFonts w:ascii="Arial" w:hAnsi="Arial" w:cs="Arial"/>
          <w:sz w:val="26"/>
          <w:szCs w:val="26"/>
        </w:rPr>
        <w:t xml:space="preserve">three call groups.  </w:t>
      </w:r>
      <w:r w:rsidRPr="00413344">
        <w:rPr>
          <w:rFonts w:ascii="Arial" w:hAnsi="Arial" w:cs="Arial"/>
          <w:sz w:val="26"/>
          <w:szCs w:val="26"/>
        </w:rPr>
        <w:t xml:space="preserve">All </w:t>
      </w:r>
      <w:r w:rsidR="00E76E38">
        <w:rPr>
          <w:rFonts w:ascii="Arial" w:hAnsi="Arial" w:cs="Arial"/>
          <w:sz w:val="26"/>
          <w:szCs w:val="26"/>
        </w:rPr>
        <w:t>Victim Advocates</w:t>
      </w:r>
      <w:r w:rsidRPr="00413344">
        <w:rPr>
          <w:rFonts w:ascii="Arial" w:hAnsi="Arial" w:cs="Arial"/>
          <w:sz w:val="26"/>
          <w:szCs w:val="26"/>
        </w:rPr>
        <w:t xml:space="preserve"> will participate in their assigned call group.  </w:t>
      </w:r>
    </w:p>
    <w:p w:rsidR="00C43366" w:rsidRPr="00413344" w:rsidRDefault="0025577F" w:rsidP="00C43366">
      <w:pPr>
        <w:pStyle w:val="ListParagraph"/>
        <w:numPr>
          <w:ilvl w:val="2"/>
          <w:numId w:val="1"/>
        </w:numPr>
        <w:rPr>
          <w:rFonts w:ascii="Arial" w:hAnsi="Arial" w:cs="Arial"/>
          <w:sz w:val="26"/>
          <w:szCs w:val="26"/>
        </w:rPr>
      </w:pPr>
      <w:r w:rsidRPr="00413344">
        <w:rPr>
          <w:rFonts w:ascii="Arial" w:hAnsi="Arial" w:cs="Arial"/>
          <w:sz w:val="26"/>
          <w:szCs w:val="26"/>
        </w:rPr>
        <w:t xml:space="preserve">For timing of the calls, please review the schedule previously provided. </w:t>
      </w:r>
    </w:p>
    <w:p w:rsidR="00C43366" w:rsidRPr="00413344" w:rsidRDefault="00C43366" w:rsidP="00C43366">
      <w:pPr>
        <w:ind w:left="1080"/>
        <w:rPr>
          <w:rFonts w:ascii="Arial" w:hAnsi="Arial" w:cs="Arial"/>
          <w:sz w:val="26"/>
          <w:szCs w:val="26"/>
        </w:rPr>
      </w:pPr>
    </w:p>
    <w:p w:rsidR="00C43366" w:rsidRPr="00413344" w:rsidRDefault="00C43366" w:rsidP="00C43366">
      <w:pPr>
        <w:ind w:left="1080"/>
        <w:rPr>
          <w:rFonts w:ascii="Arial" w:hAnsi="Arial" w:cs="Arial"/>
          <w:b/>
          <w:sz w:val="26"/>
          <w:szCs w:val="26"/>
          <w:u w:val="single"/>
        </w:rPr>
      </w:pPr>
      <w:r w:rsidRPr="00413344">
        <w:rPr>
          <w:rFonts w:ascii="Arial" w:hAnsi="Arial" w:cs="Arial"/>
          <w:b/>
          <w:sz w:val="26"/>
          <w:szCs w:val="26"/>
          <w:u w:val="single"/>
        </w:rPr>
        <w:t>The structure of the consultation calls:</w:t>
      </w:r>
    </w:p>
    <w:p w:rsidR="00C43366" w:rsidRPr="00413344" w:rsidRDefault="00C43366" w:rsidP="00C43366">
      <w:pPr>
        <w:ind w:left="1080"/>
        <w:rPr>
          <w:rFonts w:ascii="Arial" w:hAnsi="Arial" w:cs="Arial"/>
          <w:sz w:val="26"/>
          <w:szCs w:val="26"/>
        </w:rPr>
      </w:pPr>
    </w:p>
    <w:p w:rsidR="008511F7" w:rsidRPr="00413344" w:rsidRDefault="00C43366" w:rsidP="0090116B">
      <w:pPr>
        <w:ind w:left="1080"/>
        <w:rPr>
          <w:rFonts w:ascii="Arial" w:hAnsi="Arial" w:cs="Arial"/>
          <w:sz w:val="26"/>
          <w:szCs w:val="26"/>
        </w:rPr>
      </w:pPr>
      <w:r w:rsidRPr="00413344">
        <w:rPr>
          <w:rFonts w:ascii="Arial" w:hAnsi="Arial" w:cs="Arial"/>
          <w:sz w:val="26"/>
          <w:szCs w:val="26"/>
        </w:rPr>
        <w:t xml:space="preserve">The purpose of </w:t>
      </w:r>
      <w:r w:rsidR="0025577F" w:rsidRPr="00413344">
        <w:rPr>
          <w:rFonts w:ascii="Arial" w:hAnsi="Arial" w:cs="Arial"/>
          <w:sz w:val="26"/>
          <w:szCs w:val="26"/>
        </w:rPr>
        <w:t xml:space="preserve">the consultation calls is to support VAs as </w:t>
      </w:r>
      <w:r w:rsidR="00E76E38">
        <w:rPr>
          <w:rFonts w:ascii="Arial" w:hAnsi="Arial" w:cs="Arial"/>
          <w:sz w:val="26"/>
          <w:szCs w:val="26"/>
        </w:rPr>
        <w:t>you</w:t>
      </w:r>
      <w:r w:rsidR="0025577F" w:rsidRPr="00413344">
        <w:rPr>
          <w:rFonts w:ascii="Arial" w:hAnsi="Arial" w:cs="Arial"/>
          <w:sz w:val="26"/>
          <w:szCs w:val="26"/>
        </w:rPr>
        <w:t xml:space="preserve"> implement the skills introduced during the three webinars.  </w:t>
      </w:r>
      <w:r w:rsidR="00D96BBA" w:rsidRPr="00413344">
        <w:rPr>
          <w:rFonts w:ascii="Arial" w:hAnsi="Arial" w:cs="Arial"/>
          <w:sz w:val="26"/>
          <w:szCs w:val="26"/>
        </w:rPr>
        <w:t>Each call will include the participants sharing metrics regarding the number of “clients” served, the contacts, purpose and outcome of those contacts, concerns, observation</w:t>
      </w:r>
      <w:r w:rsidR="0090116B" w:rsidRPr="00413344">
        <w:rPr>
          <w:rFonts w:ascii="Arial" w:hAnsi="Arial" w:cs="Arial"/>
          <w:sz w:val="26"/>
          <w:szCs w:val="26"/>
        </w:rPr>
        <w:t>s</w:t>
      </w:r>
      <w:r w:rsidR="00D96BBA" w:rsidRPr="00413344">
        <w:rPr>
          <w:rFonts w:ascii="Arial" w:hAnsi="Arial" w:cs="Arial"/>
          <w:sz w:val="26"/>
          <w:szCs w:val="26"/>
        </w:rPr>
        <w:t xml:space="preserve"> and questions regarding those interventions. </w:t>
      </w:r>
    </w:p>
    <w:p w:rsidR="0090116B" w:rsidRPr="00413344" w:rsidRDefault="0090116B" w:rsidP="0090116B">
      <w:pPr>
        <w:ind w:left="1080"/>
        <w:rPr>
          <w:rFonts w:ascii="Arial" w:hAnsi="Arial" w:cs="Arial"/>
          <w:sz w:val="26"/>
          <w:szCs w:val="26"/>
        </w:rPr>
      </w:pPr>
    </w:p>
    <w:p w:rsidR="00E76E38" w:rsidRDefault="00E76E38" w:rsidP="0090116B">
      <w:pPr>
        <w:ind w:left="1080"/>
        <w:rPr>
          <w:rFonts w:ascii="Arial" w:hAnsi="Arial" w:cs="Arial"/>
          <w:sz w:val="26"/>
          <w:szCs w:val="26"/>
        </w:rPr>
      </w:pPr>
      <w:r>
        <w:rPr>
          <w:rFonts w:ascii="Arial" w:hAnsi="Arial" w:cs="Arial"/>
          <w:sz w:val="26"/>
          <w:szCs w:val="26"/>
        </w:rPr>
        <w:t xml:space="preserve">Each </w:t>
      </w:r>
      <w:r w:rsidR="009E6FA7">
        <w:rPr>
          <w:rFonts w:ascii="Arial" w:hAnsi="Arial" w:cs="Arial"/>
          <w:sz w:val="26"/>
          <w:szCs w:val="26"/>
        </w:rPr>
        <w:t>Victim</w:t>
      </w:r>
      <w:r>
        <w:rPr>
          <w:rFonts w:ascii="Arial" w:hAnsi="Arial" w:cs="Arial"/>
          <w:sz w:val="26"/>
          <w:szCs w:val="26"/>
        </w:rPr>
        <w:t xml:space="preserve"> Advocate will identify barriers they have encountered and have an opportunity to get feedback and critical thinking from others on the call regarding problem solving those barriers.  The focus of the initial consultation calls will be on the use of the Family Engagement strategies described in Webinar 1 as well as identifying and answering questions regarding the E3 project.  </w:t>
      </w:r>
    </w:p>
    <w:p w:rsidR="008511F7" w:rsidRPr="00413344" w:rsidRDefault="008B03F4" w:rsidP="0090116B">
      <w:pPr>
        <w:ind w:left="1080"/>
        <w:rPr>
          <w:rFonts w:ascii="Arial" w:hAnsi="Arial" w:cs="Arial"/>
          <w:sz w:val="26"/>
          <w:szCs w:val="26"/>
        </w:rPr>
      </w:pPr>
      <w:r w:rsidRPr="00413344">
        <w:rPr>
          <w:rFonts w:ascii="Arial" w:hAnsi="Arial" w:cs="Arial"/>
          <w:sz w:val="26"/>
          <w:szCs w:val="26"/>
        </w:rPr>
        <w:lastRenderedPageBreak/>
        <w:t xml:space="preserve">Webinar 2 will provide training on the use of the Child Behavioral Health Screener. </w:t>
      </w:r>
      <w:r w:rsidR="008511F7" w:rsidRPr="00413344">
        <w:rPr>
          <w:rFonts w:ascii="Arial" w:hAnsi="Arial" w:cs="Arial"/>
          <w:sz w:val="26"/>
          <w:szCs w:val="26"/>
        </w:rPr>
        <w:t xml:space="preserve"> </w:t>
      </w:r>
      <w:r w:rsidR="00B633C1" w:rsidRPr="00413344">
        <w:rPr>
          <w:rFonts w:ascii="Arial" w:hAnsi="Arial" w:cs="Arial"/>
          <w:sz w:val="26"/>
          <w:szCs w:val="26"/>
        </w:rPr>
        <w:t xml:space="preserve">VAs will be informed on how to </w:t>
      </w:r>
      <w:r w:rsidR="00E76E38">
        <w:rPr>
          <w:rFonts w:ascii="Arial" w:hAnsi="Arial" w:cs="Arial"/>
          <w:sz w:val="26"/>
          <w:szCs w:val="26"/>
        </w:rPr>
        <w:t xml:space="preserve">introduce, administer and </w:t>
      </w:r>
      <w:r w:rsidR="00B633C1" w:rsidRPr="00413344">
        <w:rPr>
          <w:rFonts w:ascii="Arial" w:hAnsi="Arial" w:cs="Arial"/>
          <w:sz w:val="26"/>
          <w:szCs w:val="26"/>
        </w:rPr>
        <w:t>use the information elicited from the Screening</w:t>
      </w:r>
      <w:r w:rsidR="00E76E38">
        <w:rPr>
          <w:rFonts w:ascii="Arial" w:hAnsi="Arial" w:cs="Arial"/>
          <w:sz w:val="26"/>
          <w:szCs w:val="26"/>
        </w:rPr>
        <w:t xml:space="preserve"> as well as what </w:t>
      </w:r>
      <w:r w:rsidR="00B633C1" w:rsidRPr="00413344">
        <w:rPr>
          <w:rFonts w:ascii="Arial" w:hAnsi="Arial" w:cs="Arial"/>
          <w:sz w:val="26"/>
          <w:szCs w:val="26"/>
        </w:rPr>
        <w:t xml:space="preserve">is involved in making a referral for a Trauma specific </w:t>
      </w:r>
      <w:bookmarkStart w:id="0" w:name="_GoBack"/>
      <w:bookmarkEnd w:id="0"/>
      <w:r w:rsidR="00B633C1" w:rsidRPr="00413344">
        <w:rPr>
          <w:rFonts w:ascii="Arial" w:hAnsi="Arial" w:cs="Arial"/>
          <w:sz w:val="26"/>
          <w:szCs w:val="26"/>
        </w:rPr>
        <w:t xml:space="preserve">assessment including how to communicate with the </w:t>
      </w:r>
      <w:r w:rsidR="00E76E38">
        <w:rPr>
          <w:rFonts w:ascii="Arial" w:hAnsi="Arial" w:cs="Arial"/>
          <w:sz w:val="26"/>
          <w:szCs w:val="26"/>
        </w:rPr>
        <w:t xml:space="preserve">family and the </w:t>
      </w:r>
      <w:r w:rsidR="00B633C1" w:rsidRPr="00413344">
        <w:rPr>
          <w:rFonts w:ascii="Arial" w:hAnsi="Arial" w:cs="Arial"/>
          <w:sz w:val="26"/>
          <w:szCs w:val="26"/>
        </w:rPr>
        <w:t>mental health professionals regarding expectations.  How to understand and use the information elicited from the trauma specific assessment in the treatment planning process with the MDT will be punctuated.</w:t>
      </w:r>
      <w:r w:rsidR="009E6FA7">
        <w:rPr>
          <w:rFonts w:ascii="Arial" w:hAnsi="Arial" w:cs="Arial"/>
          <w:sz w:val="26"/>
          <w:szCs w:val="26"/>
        </w:rPr>
        <w:t xml:space="preserve"> </w:t>
      </w:r>
      <w:r w:rsidR="00E76E38">
        <w:rPr>
          <w:rFonts w:ascii="Arial" w:hAnsi="Arial" w:cs="Arial"/>
          <w:sz w:val="26"/>
          <w:szCs w:val="26"/>
        </w:rPr>
        <w:t>Following Webinar 2, t</w:t>
      </w:r>
      <w:r w:rsidR="008511F7" w:rsidRPr="00413344">
        <w:rPr>
          <w:rFonts w:ascii="Arial" w:hAnsi="Arial" w:cs="Arial"/>
          <w:sz w:val="26"/>
          <w:szCs w:val="26"/>
        </w:rPr>
        <w:t xml:space="preserve">he consultation calls will </w:t>
      </w:r>
      <w:r w:rsidR="00E76E38">
        <w:rPr>
          <w:rFonts w:ascii="Arial" w:hAnsi="Arial" w:cs="Arial"/>
          <w:sz w:val="26"/>
          <w:szCs w:val="26"/>
        </w:rPr>
        <w:t xml:space="preserve">include </w:t>
      </w:r>
      <w:r w:rsidR="008511F7" w:rsidRPr="00413344">
        <w:rPr>
          <w:rFonts w:ascii="Arial" w:hAnsi="Arial" w:cs="Arial"/>
          <w:sz w:val="26"/>
          <w:szCs w:val="26"/>
        </w:rPr>
        <w:t>reinforc</w:t>
      </w:r>
      <w:r w:rsidR="00E76E38">
        <w:rPr>
          <w:rFonts w:ascii="Arial" w:hAnsi="Arial" w:cs="Arial"/>
          <w:sz w:val="26"/>
          <w:szCs w:val="26"/>
        </w:rPr>
        <w:t>ing</w:t>
      </w:r>
      <w:r w:rsidR="008511F7" w:rsidRPr="00413344">
        <w:rPr>
          <w:rFonts w:ascii="Arial" w:hAnsi="Arial" w:cs="Arial"/>
          <w:sz w:val="26"/>
          <w:szCs w:val="26"/>
        </w:rPr>
        <w:t xml:space="preserve"> the use of the screening tool to identify and document trauma history and to engage the client in the process.</w:t>
      </w:r>
    </w:p>
    <w:p w:rsidR="008511F7" w:rsidRPr="00413344" w:rsidRDefault="008511F7" w:rsidP="0090116B">
      <w:pPr>
        <w:ind w:left="1080"/>
        <w:rPr>
          <w:rFonts w:ascii="Arial" w:hAnsi="Arial" w:cs="Arial"/>
          <w:sz w:val="26"/>
          <w:szCs w:val="26"/>
        </w:rPr>
      </w:pPr>
    </w:p>
    <w:p w:rsidR="009C31D5" w:rsidRPr="00413344" w:rsidRDefault="009C31D5" w:rsidP="009C31D5">
      <w:pPr>
        <w:pStyle w:val="ListParagraph"/>
        <w:numPr>
          <w:ilvl w:val="0"/>
          <w:numId w:val="3"/>
        </w:numPr>
        <w:rPr>
          <w:rFonts w:ascii="Arial" w:hAnsi="Arial" w:cs="Arial"/>
          <w:sz w:val="26"/>
          <w:szCs w:val="26"/>
        </w:rPr>
      </w:pPr>
      <w:r w:rsidRPr="00413344">
        <w:rPr>
          <w:rFonts w:ascii="Arial" w:hAnsi="Arial" w:cs="Arial"/>
          <w:sz w:val="26"/>
          <w:szCs w:val="26"/>
        </w:rPr>
        <w:t>Identified barriers if any</w:t>
      </w:r>
    </w:p>
    <w:p w:rsidR="009C31D5" w:rsidRPr="00413344" w:rsidRDefault="009C31D5" w:rsidP="009C31D5">
      <w:pPr>
        <w:pStyle w:val="ListParagraph"/>
        <w:numPr>
          <w:ilvl w:val="0"/>
          <w:numId w:val="3"/>
        </w:numPr>
        <w:rPr>
          <w:rFonts w:ascii="Arial" w:hAnsi="Arial" w:cs="Arial"/>
          <w:sz w:val="26"/>
          <w:szCs w:val="26"/>
        </w:rPr>
      </w:pPr>
      <w:r w:rsidRPr="00413344">
        <w:rPr>
          <w:rFonts w:ascii="Arial" w:hAnsi="Arial" w:cs="Arial"/>
          <w:sz w:val="26"/>
          <w:szCs w:val="26"/>
        </w:rPr>
        <w:t xml:space="preserve">Identified resources needed </w:t>
      </w:r>
      <w:r w:rsidR="00387448" w:rsidRPr="00413344">
        <w:rPr>
          <w:rFonts w:ascii="Arial" w:hAnsi="Arial" w:cs="Arial"/>
          <w:sz w:val="26"/>
          <w:szCs w:val="26"/>
        </w:rPr>
        <w:t>if any, purpose and outcome</w:t>
      </w:r>
    </w:p>
    <w:p w:rsidR="009C31D5" w:rsidRPr="00413344" w:rsidRDefault="009C31D5" w:rsidP="009C31D5">
      <w:pPr>
        <w:pStyle w:val="ListParagraph"/>
        <w:numPr>
          <w:ilvl w:val="0"/>
          <w:numId w:val="3"/>
        </w:numPr>
        <w:rPr>
          <w:rFonts w:ascii="Arial" w:hAnsi="Arial" w:cs="Arial"/>
          <w:sz w:val="26"/>
          <w:szCs w:val="26"/>
        </w:rPr>
      </w:pPr>
      <w:r w:rsidRPr="00413344">
        <w:rPr>
          <w:rFonts w:ascii="Arial" w:hAnsi="Arial" w:cs="Arial"/>
          <w:sz w:val="26"/>
          <w:szCs w:val="26"/>
        </w:rPr>
        <w:t>Each additional session of treatment attended documented by date and participants</w:t>
      </w:r>
    </w:p>
    <w:p w:rsidR="009C31D5" w:rsidRPr="00413344" w:rsidRDefault="009C31D5" w:rsidP="009C31D5">
      <w:pPr>
        <w:pStyle w:val="ListParagraph"/>
        <w:numPr>
          <w:ilvl w:val="0"/>
          <w:numId w:val="3"/>
        </w:numPr>
        <w:rPr>
          <w:rFonts w:ascii="Arial" w:hAnsi="Arial" w:cs="Arial"/>
          <w:sz w:val="26"/>
          <w:szCs w:val="26"/>
        </w:rPr>
      </w:pPr>
      <w:r w:rsidRPr="00413344">
        <w:rPr>
          <w:rFonts w:ascii="Arial" w:hAnsi="Arial" w:cs="Arial"/>
          <w:sz w:val="26"/>
          <w:szCs w:val="26"/>
        </w:rPr>
        <w:t>Date treatment was terminated by client if applicable</w:t>
      </w:r>
    </w:p>
    <w:p w:rsidR="009C31D5" w:rsidRPr="00413344" w:rsidRDefault="009C31D5" w:rsidP="009C31D5">
      <w:pPr>
        <w:pStyle w:val="ListParagraph"/>
        <w:numPr>
          <w:ilvl w:val="0"/>
          <w:numId w:val="3"/>
        </w:numPr>
        <w:rPr>
          <w:rFonts w:ascii="Arial" w:hAnsi="Arial" w:cs="Arial"/>
          <w:sz w:val="26"/>
          <w:szCs w:val="26"/>
        </w:rPr>
      </w:pPr>
      <w:r w:rsidRPr="00413344">
        <w:rPr>
          <w:rFonts w:ascii="Arial" w:hAnsi="Arial" w:cs="Arial"/>
          <w:sz w:val="26"/>
          <w:szCs w:val="26"/>
        </w:rPr>
        <w:t>Barrier/s to completion</w:t>
      </w:r>
      <w:r w:rsidR="00562425" w:rsidRPr="00413344">
        <w:rPr>
          <w:rFonts w:ascii="Arial" w:hAnsi="Arial" w:cs="Arial"/>
          <w:sz w:val="26"/>
          <w:szCs w:val="26"/>
        </w:rPr>
        <w:t xml:space="preserve"> (specific/s)</w:t>
      </w:r>
    </w:p>
    <w:p w:rsidR="009C31D5" w:rsidRPr="00413344" w:rsidRDefault="00562425" w:rsidP="009C31D5">
      <w:pPr>
        <w:pStyle w:val="ListParagraph"/>
        <w:numPr>
          <w:ilvl w:val="0"/>
          <w:numId w:val="3"/>
        </w:numPr>
        <w:rPr>
          <w:rFonts w:ascii="Arial" w:hAnsi="Arial" w:cs="Arial"/>
          <w:sz w:val="26"/>
          <w:szCs w:val="26"/>
        </w:rPr>
      </w:pPr>
      <w:r w:rsidRPr="00413344">
        <w:rPr>
          <w:rFonts w:ascii="Arial" w:hAnsi="Arial" w:cs="Arial"/>
          <w:sz w:val="26"/>
          <w:szCs w:val="26"/>
        </w:rPr>
        <w:t>Treatment completion</w:t>
      </w:r>
      <w:r w:rsidR="009C31D5" w:rsidRPr="00413344">
        <w:rPr>
          <w:rFonts w:ascii="Arial" w:hAnsi="Arial" w:cs="Arial"/>
          <w:sz w:val="26"/>
          <w:szCs w:val="26"/>
        </w:rPr>
        <w:t xml:space="preserve"> date</w:t>
      </w:r>
    </w:p>
    <w:p w:rsidR="009C31D5" w:rsidRPr="00413344" w:rsidRDefault="009C31D5" w:rsidP="009C31D5">
      <w:pPr>
        <w:pStyle w:val="ListParagraph"/>
        <w:numPr>
          <w:ilvl w:val="0"/>
          <w:numId w:val="3"/>
        </w:numPr>
        <w:rPr>
          <w:rFonts w:ascii="Arial" w:hAnsi="Arial" w:cs="Arial"/>
          <w:sz w:val="26"/>
          <w:szCs w:val="26"/>
        </w:rPr>
      </w:pPr>
      <w:r w:rsidRPr="00413344">
        <w:rPr>
          <w:rFonts w:ascii="Arial" w:hAnsi="Arial" w:cs="Arial"/>
          <w:sz w:val="26"/>
          <w:szCs w:val="26"/>
        </w:rPr>
        <w:t>Post treatment</w:t>
      </w:r>
      <w:r w:rsidR="00562425" w:rsidRPr="00413344">
        <w:rPr>
          <w:rFonts w:ascii="Arial" w:hAnsi="Arial" w:cs="Arial"/>
          <w:sz w:val="26"/>
          <w:szCs w:val="26"/>
        </w:rPr>
        <w:t xml:space="preserve"> assessment</w:t>
      </w:r>
    </w:p>
    <w:p w:rsidR="009C31D5" w:rsidRPr="00413344" w:rsidRDefault="009C31D5" w:rsidP="009C31D5">
      <w:pPr>
        <w:pStyle w:val="ListParagraph"/>
        <w:numPr>
          <w:ilvl w:val="0"/>
          <w:numId w:val="3"/>
        </w:numPr>
        <w:rPr>
          <w:rFonts w:ascii="Arial" w:hAnsi="Arial" w:cs="Arial"/>
          <w:sz w:val="26"/>
          <w:szCs w:val="26"/>
        </w:rPr>
      </w:pPr>
      <w:r w:rsidRPr="00413344">
        <w:rPr>
          <w:rFonts w:ascii="Arial" w:hAnsi="Arial" w:cs="Arial"/>
          <w:sz w:val="26"/>
          <w:szCs w:val="26"/>
        </w:rPr>
        <w:t>Celebration of completion</w:t>
      </w:r>
    </w:p>
    <w:p w:rsidR="00C55A34" w:rsidRPr="00413344" w:rsidRDefault="00C55A34" w:rsidP="00C55A34">
      <w:pPr>
        <w:rPr>
          <w:rFonts w:ascii="Arial" w:hAnsi="Arial" w:cs="Arial"/>
          <w:sz w:val="26"/>
          <w:szCs w:val="26"/>
        </w:rPr>
      </w:pPr>
    </w:p>
    <w:p w:rsidR="00C55A34" w:rsidRPr="00413344" w:rsidRDefault="00C55A34" w:rsidP="00C55A34">
      <w:pPr>
        <w:rPr>
          <w:rFonts w:ascii="Arial" w:hAnsi="Arial" w:cs="Arial"/>
          <w:sz w:val="26"/>
          <w:szCs w:val="26"/>
        </w:rPr>
      </w:pPr>
    </w:p>
    <w:p w:rsidR="00C55A34" w:rsidRPr="00413344" w:rsidRDefault="00C55A34" w:rsidP="00C55A34">
      <w:pPr>
        <w:rPr>
          <w:rFonts w:ascii="Arial" w:hAnsi="Arial" w:cs="Arial"/>
          <w:sz w:val="26"/>
          <w:szCs w:val="26"/>
        </w:rPr>
      </w:pPr>
      <w:r w:rsidRPr="00413344">
        <w:rPr>
          <w:rFonts w:ascii="Arial" w:hAnsi="Arial" w:cs="Arial"/>
          <w:sz w:val="26"/>
          <w:szCs w:val="26"/>
        </w:rPr>
        <w:t xml:space="preserve">Training for </w:t>
      </w:r>
      <w:r w:rsidR="00B633C1" w:rsidRPr="00413344">
        <w:rPr>
          <w:rFonts w:ascii="Arial" w:hAnsi="Arial" w:cs="Arial"/>
          <w:sz w:val="26"/>
          <w:szCs w:val="26"/>
        </w:rPr>
        <w:t>V</w:t>
      </w:r>
      <w:r w:rsidRPr="00413344">
        <w:rPr>
          <w:rFonts w:ascii="Arial" w:hAnsi="Arial" w:cs="Arial"/>
          <w:sz w:val="26"/>
          <w:szCs w:val="26"/>
        </w:rPr>
        <w:t xml:space="preserve">As as brokers for treatment will be </w:t>
      </w:r>
      <w:r w:rsidR="00B633C1" w:rsidRPr="00413344">
        <w:rPr>
          <w:rFonts w:ascii="Arial" w:hAnsi="Arial" w:cs="Arial"/>
          <w:sz w:val="26"/>
          <w:szCs w:val="26"/>
        </w:rPr>
        <w:t>provided in Webinar 3 a</w:t>
      </w:r>
      <w:r w:rsidRPr="00413344">
        <w:rPr>
          <w:rFonts w:ascii="Arial" w:hAnsi="Arial" w:cs="Arial"/>
          <w:sz w:val="26"/>
          <w:szCs w:val="26"/>
        </w:rPr>
        <w:t xml:space="preserve">nd will include TF-CBT; AF-CBT; CFTSI; </w:t>
      </w:r>
      <w:r w:rsidR="00B633C1" w:rsidRPr="00413344">
        <w:rPr>
          <w:rFonts w:ascii="Arial" w:hAnsi="Arial" w:cs="Arial"/>
          <w:sz w:val="26"/>
          <w:szCs w:val="26"/>
        </w:rPr>
        <w:t>PSB-CBT</w:t>
      </w:r>
      <w:r w:rsidRPr="00413344">
        <w:rPr>
          <w:rFonts w:ascii="Arial" w:hAnsi="Arial" w:cs="Arial"/>
          <w:sz w:val="26"/>
          <w:szCs w:val="26"/>
        </w:rPr>
        <w:t>; PCIT</w:t>
      </w:r>
      <w:r w:rsidR="00B633C1" w:rsidRPr="00413344">
        <w:rPr>
          <w:rFonts w:ascii="Arial" w:hAnsi="Arial" w:cs="Arial"/>
          <w:sz w:val="26"/>
          <w:szCs w:val="26"/>
        </w:rPr>
        <w:t>; CPP</w:t>
      </w:r>
      <w:r w:rsidRPr="00413344">
        <w:rPr>
          <w:rFonts w:ascii="Arial" w:hAnsi="Arial" w:cs="Arial"/>
          <w:sz w:val="26"/>
          <w:szCs w:val="26"/>
        </w:rPr>
        <w:t xml:space="preserve"> and any other EBT’s used by CACs that meet the evidence</w:t>
      </w:r>
      <w:r w:rsidR="00413344" w:rsidRPr="00413344">
        <w:rPr>
          <w:rFonts w:ascii="Arial" w:hAnsi="Arial" w:cs="Arial"/>
          <w:sz w:val="26"/>
          <w:szCs w:val="26"/>
        </w:rPr>
        <w:t>-</w:t>
      </w:r>
      <w:r w:rsidRPr="00413344">
        <w:rPr>
          <w:rFonts w:ascii="Arial" w:hAnsi="Arial" w:cs="Arial"/>
          <w:sz w:val="26"/>
          <w:szCs w:val="26"/>
        </w:rPr>
        <w:t>based or evidence supported NCA MH Accreditation Standard.</w:t>
      </w:r>
    </w:p>
    <w:p w:rsidR="00C55A34" w:rsidRPr="00413344" w:rsidRDefault="00C55A34" w:rsidP="00C55A34">
      <w:pPr>
        <w:rPr>
          <w:rFonts w:ascii="Arial" w:hAnsi="Arial" w:cs="Arial"/>
          <w:sz w:val="26"/>
          <w:szCs w:val="26"/>
        </w:rPr>
      </w:pPr>
    </w:p>
    <w:p w:rsidR="00C55A34" w:rsidRPr="00413344" w:rsidRDefault="00B633C1" w:rsidP="00C55A34">
      <w:pPr>
        <w:rPr>
          <w:rFonts w:ascii="Arial" w:hAnsi="Arial" w:cs="Arial"/>
          <w:sz w:val="26"/>
          <w:szCs w:val="26"/>
        </w:rPr>
      </w:pPr>
      <w:r w:rsidRPr="00413344">
        <w:rPr>
          <w:rFonts w:ascii="Arial" w:hAnsi="Arial" w:cs="Arial"/>
          <w:sz w:val="26"/>
          <w:szCs w:val="26"/>
        </w:rPr>
        <w:t>Desk cards have information on target c</w:t>
      </w:r>
      <w:r w:rsidR="00C55A34" w:rsidRPr="00413344">
        <w:rPr>
          <w:rFonts w:ascii="Arial" w:hAnsi="Arial" w:cs="Arial"/>
          <w:sz w:val="26"/>
          <w:szCs w:val="26"/>
        </w:rPr>
        <w:t xml:space="preserve">riteria for each of the identified treatments; </w:t>
      </w:r>
      <w:r w:rsidRPr="00413344">
        <w:rPr>
          <w:rFonts w:ascii="Arial" w:hAnsi="Arial" w:cs="Arial"/>
          <w:sz w:val="26"/>
          <w:szCs w:val="26"/>
        </w:rPr>
        <w:t>c</w:t>
      </w:r>
      <w:r w:rsidR="00C55A34" w:rsidRPr="00413344">
        <w:rPr>
          <w:rFonts w:ascii="Arial" w:hAnsi="Arial" w:cs="Arial"/>
          <w:sz w:val="26"/>
          <w:szCs w:val="26"/>
        </w:rPr>
        <w:t xml:space="preserve">omponents of the treatment; structure of the treatment; qualifications for delivery of that treatment and </w:t>
      </w:r>
      <w:r w:rsidR="00742601">
        <w:rPr>
          <w:rFonts w:ascii="Arial" w:hAnsi="Arial" w:cs="Arial"/>
          <w:sz w:val="26"/>
          <w:szCs w:val="26"/>
        </w:rPr>
        <w:t>c</w:t>
      </w:r>
      <w:r w:rsidR="00C55A34" w:rsidRPr="00413344">
        <w:rPr>
          <w:rFonts w:ascii="Arial" w:hAnsi="Arial" w:cs="Arial"/>
          <w:sz w:val="26"/>
          <w:szCs w:val="26"/>
        </w:rPr>
        <w:t xml:space="preserve">riteria when that treatment is not indicated.  </w:t>
      </w:r>
    </w:p>
    <w:p w:rsidR="00C55A34" w:rsidRPr="00413344" w:rsidRDefault="00C55A34" w:rsidP="00C55A34">
      <w:pPr>
        <w:rPr>
          <w:rFonts w:ascii="Arial" w:hAnsi="Arial" w:cs="Arial"/>
          <w:sz w:val="26"/>
          <w:szCs w:val="26"/>
        </w:rPr>
      </w:pPr>
    </w:p>
    <w:p w:rsidR="00747269" w:rsidRPr="00413344" w:rsidRDefault="00747269" w:rsidP="00C55A34">
      <w:pPr>
        <w:rPr>
          <w:rFonts w:ascii="Arial" w:hAnsi="Arial" w:cs="Arial"/>
          <w:sz w:val="26"/>
          <w:szCs w:val="26"/>
        </w:rPr>
      </w:pPr>
    </w:p>
    <w:p w:rsidR="00747269" w:rsidRPr="00413344" w:rsidRDefault="00B633C1" w:rsidP="00C55A34">
      <w:pPr>
        <w:rPr>
          <w:rFonts w:ascii="Arial" w:hAnsi="Arial" w:cs="Arial"/>
          <w:sz w:val="26"/>
          <w:szCs w:val="26"/>
        </w:rPr>
      </w:pPr>
      <w:r w:rsidRPr="00413344">
        <w:rPr>
          <w:rFonts w:ascii="Arial" w:hAnsi="Arial" w:cs="Arial"/>
          <w:sz w:val="26"/>
          <w:szCs w:val="26"/>
        </w:rPr>
        <w:t>In addition, the desk cards that</w:t>
      </w:r>
      <w:r w:rsidR="00747269" w:rsidRPr="00413344">
        <w:rPr>
          <w:rFonts w:ascii="Arial" w:hAnsi="Arial" w:cs="Arial"/>
          <w:sz w:val="26"/>
          <w:szCs w:val="26"/>
        </w:rPr>
        <w:t xml:space="preserve"> will </w:t>
      </w:r>
      <w:r w:rsidR="00803225" w:rsidRPr="00413344">
        <w:rPr>
          <w:rFonts w:ascii="Arial" w:hAnsi="Arial" w:cs="Arial"/>
          <w:sz w:val="26"/>
          <w:szCs w:val="26"/>
        </w:rPr>
        <w:t xml:space="preserve">be used by the </w:t>
      </w:r>
      <w:r w:rsidRPr="00413344">
        <w:rPr>
          <w:rFonts w:ascii="Arial" w:hAnsi="Arial" w:cs="Arial"/>
          <w:sz w:val="26"/>
          <w:szCs w:val="26"/>
        </w:rPr>
        <w:t>V</w:t>
      </w:r>
      <w:r w:rsidR="00803225" w:rsidRPr="00413344">
        <w:rPr>
          <w:rFonts w:ascii="Arial" w:hAnsi="Arial" w:cs="Arial"/>
          <w:sz w:val="26"/>
          <w:szCs w:val="26"/>
        </w:rPr>
        <w:t>A to identify what Evidence Based/Supported Trauma Focused treatments are available in their community and in making a list of the treatments provided through linkage agreements.  This information can be used to inform the CAC and MDT if there is a need for expanding resources for EB MH treatments.</w:t>
      </w:r>
    </w:p>
    <w:p w:rsidR="00562425" w:rsidRPr="00413344" w:rsidRDefault="00562425" w:rsidP="00562425">
      <w:pPr>
        <w:rPr>
          <w:rFonts w:ascii="Arial" w:hAnsi="Arial" w:cs="Arial"/>
          <w:sz w:val="26"/>
          <w:szCs w:val="26"/>
        </w:rPr>
      </w:pPr>
    </w:p>
    <w:p w:rsidR="0090116B" w:rsidRPr="00413344" w:rsidRDefault="0090116B" w:rsidP="0090116B">
      <w:pPr>
        <w:ind w:left="720"/>
        <w:rPr>
          <w:rFonts w:ascii="Arial" w:hAnsi="Arial" w:cs="Arial"/>
          <w:sz w:val="26"/>
          <w:szCs w:val="26"/>
        </w:rPr>
      </w:pPr>
    </w:p>
    <w:sectPr w:rsidR="0090116B" w:rsidRPr="00413344" w:rsidSect="00157C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67997"/>
    <w:multiLevelType w:val="hybridMultilevel"/>
    <w:tmpl w:val="E166A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F057BF"/>
    <w:multiLevelType w:val="hybridMultilevel"/>
    <w:tmpl w:val="1CB6D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33536F"/>
    <w:multiLevelType w:val="hybridMultilevel"/>
    <w:tmpl w:val="6534E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BA"/>
    <w:rsid w:val="0007693C"/>
    <w:rsid w:val="00101DD5"/>
    <w:rsid w:val="00120CCA"/>
    <w:rsid w:val="00157C42"/>
    <w:rsid w:val="0025577F"/>
    <w:rsid w:val="0038217B"/>
    <w:rsid w:val="00387448"/>
    <w:rsid w:val="003D6586"/>
    <w:rsid w:val="00413344"/>
    <w:rsid w:val="00441D7D"/>
    <w:rsid w:val="004732C9"/>
    <w:rsid w:val="00562425"/>
    <w:rsid w:val="005E2FF7"/>
    <w:rsid w:val="006246BD"/>
    <w:rsid w:val="00742601"/>
    <w:rsid w:val="00747269"/>
    <w:rsid w:val="00803225"/>
    <w:rsid w:val="008511F7"/>
    <w:rsid w:val="008B03F4"/>
    <w:rsid w:val="0090116B"/>
    <w:rsid w:val="00957D82"/>
    <w:rsid w:val="009C31D5"/>
    <w:rsid w:val="009E6FA7"/>
    <w:rsid w:val="00AB4EE9"/>
    <w:rsid w:val="00B633C1"/>
    <w:rsid w:val="00BC108D"/>
    <w:rsid w:val="00C43366"/>
    <w:rsid w:val="00C55A34"/>
    <w:rsid w:val="00D76166"/>
    <w:rsid w:val="00D96BBA"/>
    <w:rsid w:val="00E05095"/>
    <w:rsid w:val="00E337A8"/>
    <w:rsid w:val="00E75A8A"/>
    <w:rsid w:val="00E7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9235CF-6868-4F7D-B034-587702E9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6BBA"/>
    <w:rPr>
      <w:sz w:val="16"/>
      <w:szCs w:val="16"/>
    </w:rPr>
  </w:style>
  <w:style w:type="paragraph" w:styleId="CommentText">
    <w:name w:val="annotation text"/>
    <w:basedOn w:val="Normal"/>
    <w:link w:val="CommentTextChar"/>
    <w:uiPriority w:val="99"/>
    <w:unhideWhenUsed/>
    <w:rsid w:val="00D96BBA"/>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rsid w:val="00D96BBA"/>
    <w:rPr>
      <w:rFonts w:ascii="Times New Roman" w:eastAsiaTheme="minorHAnsi" w:hAnsi="Times New Roman" w:cs="Times New Roman"/>
      <w:sz w:val="20"/>
      <w:szCs w:val="20"/>
    </w:rPr>
  </w:style>
  <w:style w:type="paragraph" w:styleId="ListParagraph">
    <w:name w:val="List Paragraph"/>
    <w:basedOn w:val="Normal"/>
    <w:uiPriority w:val="34"/>
    <w:qFormat/>
    <w:rsid w:val="00D96BBA"/>
    <w:pPr>
      <w:ind w:left="720"/>
      <w:contextualSpacing/>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D96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B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26F5-05FD-4E66-B870-7161B6DE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4E0FAFCE.dotm</Template>
  <TotalTime>1</TotalTime>
  <Pages>2</Pages>
  <Words>617</Words>
  <Characters>3339</Characters>
  <Application>Microsoft Office Word</Application>
  <DocSecurity>4</DocSecurity>
  <Lines>834</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Ralston</dc:creator>
  <cp:keywords/>
  <dc:description/>
  <cp:lastModifiedBy>Michelle Miller</cp:lastModifiedBy>
  <cp:revision>2</cp:revision>
  <dcterms:created xsi:type="dcterms:W3CDTF">2020-02-11T02:21:00Z</dcterms:created>
  <dcterms:modified xsi:type="dcterms:W3CDTF">2020-02-11T02:21:00Z</dcterms:modified>
</cp:coreProperties>
</file>